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876BF" w14:textId="11704F83" w:rsidR="005A28E2" w:rsidRDefault="00DF73DF">
      <w:r>
        <w:t>K-TAG Service Mode per ECU DENSO Hyundai, Mitsubishi, Isuzu e Subaru.</w:t>
      </w:r>
    </w:p>
    <w:p w14:paraId="0CE0BD59" w14:textId="3D7CE907" w:rsidR="006475BD" w:rsidRDefault="00DF73DF">
      <w:proofErr w:type="gramStart"/>
      <w:r>
        <w:t>5</w:t>
      </w:r>
      <w:proofErr w:type="gramEnd"/>
      <w:r>
        <w:t xml:space="preserve"> nuovi protocolli </w:t>
      </w:r>
      <w:r w:rsidR="006475BD">
        <w:t>per leggere, scrivere e clonare senza aprire la centralina pick-up, SUV, LCV e truck dei più noti brand asiatici.</w:t>
      </w:r>
    </w:p>
    <w:p w14:paraId="45A9E458" w14:textId="33BDDD8D" w:rsidR="001F6903" w:rsidRPr="00620421" w:rsidRDefault="001F6903">
      <w:r w:rsidRPr="00620421">
        <w:t>--</w:t>
      </w:r>
    </w:p>
    <w:p w14:paraId="0EFAD9F8" w14:textId="313C76C5" w:rsidR="006475BD" w:rsidRDefault="005D005F">
      <w:r w:rsidRPr="005D005F">
        <w:t>K-TAG Service Mode. Lettura e</w:t>
      </w:r>
      <w:r>
        <w:t xml:space="preserve"> scrittura totale per ECU DENSO Hyundai, Mitsubishi, Isuzu e Subaru.</w:t>
      </w:r>
    </w:p>
    <w:p w14:paraId="33D9E783" w14:textId="77A52C9E" w:rsidR="005D005F" w:rsidRDefault="005D005F">
      <w:r w:rsidRPr="005D005F">
        <w:t>Mitsubishi Outlander e L200, Isuzu N-</w:t>
      </w:r>
      <w:r>
        <w:t>S</w:t>
      </w:r>
      <w:r w:rsidRPr="005D005F">
        <w:t>eries, Subaru Forester, Outback, Hyundai Mega Truck e moltissimi a</w:t>
      </w:r>
      <w:r>
        <w:t>ltri da oggi supportati in Service Mode.</w:t>
      </w:r>
    </w:p>
    <w:p w14:paraId="16ADAD6D" w14:textId="1FE2E42C" w:rsidR="005D005F" w:rsidRDefault="005D005F"/>
    <w:p w14:paraId="5E5840F4" w14:textId="2A8E70E6" w:rsidR="005D005F" w:rsidRDefault="005D005F">
      <w:r w:rsidRPr="005D005F">
        <w:t>Pick-up, SUV, LCV e Truck dei più</w:t>
      </w:r>
      <w:r>
        <w:t xml:space="preserve"> noti </w:t>
      </w:r>
      <w:proofErr w:type="gramStart"/>
      <w:r>
        <w:t>brand</w:t>
      </w:r>
      <w:proofErr w:type="gramEnd"/>
      <w:r>
        <w:t xml:space="preserve"> asiatici si aggiungono alla Lista Veicoli Alientech. Grazie a </w:t>
      </w:r>
      <w:proofErr w:type="gramStart"/>
      <w:r>
        <w:t>5</w:t>
      </w:r>
      <w:proofErr w:type="gramEnd"/>
      <w:r>
        <w:t xml:space="preserve"> nuovi protocolli K-TAG Service Mode, da oggi puoi intervenire senza aprire la centralina per leggere, scrivere e clonare queste centraline:</w:t>
      </w:r>
    </w:p>
    <w:p w14:paraId="39E33DA5" w14:textId="5A4D3F9C" w:rsidR="005D005F" w:rsidRDefault="005D005F" w:rsidP="005D005F">
      <w:bookmarkStart w:id="0" w:name="_Hlk75874320"/>
      <w:r>
        <w:t xml:space="preserve">DENSO 275700-4873 HYUNDAI </w:t>
      </w:r>
    </w:p>
    <w:p w14:paraId="5DC0C878" w14:textId="2E94818F" w:rsidR="005D005F" w:rsidRDefault="005D005F" w:rsidP="005D005F">
      <w:r>
        <w:t xml:space="preserve">DENSO 4D56 MITSUBISHI </w:t>
      </w:r>
    </w:p>
    <w:p w14:paraId="47D78227" w14:textId="00727CE8" w:rsidR="005D005F" w:rsidRDefault="005D005F" w:rsidP="005D005F">
      <w:r>
        <w:t xml:space="preserve">DENSO RA6 MITSUBISHI </w:t>
      </w:r>
    </w:p>
    <w:p w14:paraId="31A8F4DA" w14:textId="29F69028" w:rsidR="005D005F" w:rsidRDefault="005D005F" w:rsidP="005D005F">
      <w:r>
        <w:t>DENSO CJ SUBARU</w:t>
      </w:r>
    </w:p>
    <w:p w14:paraId="30100DC9" w14:textId="49A6FE63" w:rsidR="005D005F" w:rsidRDefault="005D005F" w:rsidP="005D005F">
      <w:r>
        <w:t xml:space="preserve">DENSO 275700-1534 ISUZU </w:t>
      </w:r>
    </w:p>
    <w:bookmarkEnd w:id="0"/>
    <w:p w14:paraId="2679FC79" w14:textId="2D1C70A8" w:rsidR="005D005F" w:rsidRDefault="005D005F" w:rsidP="005D005F">
      <w:r>
        <w:t>Si tratta di centraline DENSO equipaggiate su veicoli certamente molto diffusi in Asia</w:t>
      </w:r>
      <w:r w:rsidR="006A0C4B">
        <w:t xml:space="preserve"> e Sud America, </w:t>
      </w:r>
      <w:r>
        <w:t xml:space="preserve">ma non solo. </w:t>
      </w:r>
      <w:r w:rsidR="00620421">
        <w:t>Mezzi</w:t>
      </w:r>
      <w:r>
        <w:t>, anche da lavoro, in produzione dal 2006 a oggi. In lista, per esempio, si aggiung</w:t>
      </w:r>
      <w:r w:rsidR="006A0C4B">
        <w:t xml:space="preserve">ono </w:t>
      </w:r>
      <w:r>
        <w:t xml:space="preserve">Hyundai Mega Truck </w:t>
      </w:r>
      <w:r w:rsidR="006A0C4B">
        <w:t>del 2020 e</w:t>
      </w:r>
      <w:r>
        <w:t xml:space="preserve"> Mitsubishi L200 </w:t>
      </w:r>
      <w:r w:rsidR="006A0C4B">
        <w:t>del 2019.</w:t>
      </w:r>
    </w:p>
    <w:p w14:paraId="42F2F173" w14:textId="59B6446B" w:rsidR="005D005F" w:rsidRDefault="006A0C4B" w:rsidP="005D005F">
      <w:r>
        <w:t>TAB Veicoli</w:t>
      </w:r>
    </w:p>
    <w:p w14:paraId="70C1ADC4" w14:textId="1A9D9597" w:rsidR="00CE112A" w:rsidRDefault="00CE112A" w:rsidP="005D005F">
      <w:r>
        <w:t xml:space="preserve">Più Service Mode. Più </w:t>
      </w:r>
      <w:r w:rsidR="00637E8E">
        <w:t>vantaggi. Più lavoro.</w:t>
      </w:r>
    </w:p>
    <w:p w14:paraId="1C88B776" w14:textId="42422D05" w:rsidR="00620421" w:rsidRDefault="00056C31" w:rsidP="005D005F">
      <w:r>
        <w:t xml:space="preserve">Grazie a questo aggiornamento, le centraline su cui puoi intervenire in Service Mode aumentano e il tuo lavoro trae solo vantaggi. Più semplicità di intervento, più velocità. Operazioni, anche complesse, diventano all’ordine del giorno e tu puoi offrire molto di più, in minor tempo e con un margine di errore notevolmente ridotto. </w:t>
      </w:r>
    </w:p>
    <w:p w14:paraId="7FC5F4A3" w14:textId="373276E1" w:rsidR="00620421" w:rsidRDefault="00620421" w:rsidP="005D005F">
      <w:r>
        <w:t>Più agilità a pieno carico e minori consumi!</w:t>
      </w:r>
    </w:p>
    <w:p w14:paraId="34738BBC" w14:textId="71D10220" w:rsidR="00620421" w:rsidRDefault="00620421" w:rsidP="00620421">
      <w:r w:rsidRPr="00620421">
        <w:rPr>
          <w:b/>
          <w:bCs/>
        </w:rPr>
        <w:t>Grazie</w:t>
      </w:r>
      <w:r w:rsidRPr="00620421">
        <w:rPr>
          <w:b/>
          <w:bCs/>
        </w:rPr>
        <w:t xml:space="preserve"> a</w:t>
      </w:r>
      <w:r w:rsidRPr="00620421">
        <w:rPr>
          <w:b/>
          <w:bCs/>
        </w:rPr>
        <w:t xml:space="preserve">l software di </w:t>
      </w:r>
      <w:proofErr w:type="spellStart"/>
      <w:r w:rsidRPr="00620421">
        <w:rPr>
          <w:b/>
          <w:bCs/>
        </w:rPr>
        <w:t>rimappatura</w:t>
      </w:r>
      <w:proofErr w:type="spellEnd"/>
      <w:r w:rsidRPr="00620421">
        <w:rPr>
          <w:b/>
          <w:bCs/>
        </w:rPr>
        <w:t xml:space="preserve"> Alientech</w:t>
      </w:r>
      <w:r w:rsidRPr="00620421">
        <w:rPr>
          <w:b/>
          <w:bCs/>
        </w:rPr>
        <w:t xml:space="preserve"> ECM </w:t>
      </w:r>
      <w:proofErr w:type="spellStart"/>
      <w:r w:rsidRPr="00620421">
        <w:rPr>
          <w:b/>
          <w:bCs/>
        </w:rPr>
        <w:t>Titanium</w:t>
      </w:r>
      <w:proofErr w:type="spellEnd"/>
      <w:r>
        <w:t xml:space="preserve"> </w:t>
      </w:r>
      <w:r>
        <w:t>si può intervenire sulla limitazione della coppia e della quantità carburante iniettata, sbloccando il potenziale del motore. Questo permetterà al mezzo di muoversi più agilmente a pieno carico e di ridurre notevolmente i consumi.</w:t>
      </w:r>
    </w:p>
    <w:p w14:paraId="7A4B7A23" w14:textId="3C997BF0" w:rsidR="00620421" w:rsidRDefault="00620421" w:rsidP="00620421"/>
    <w:p w14:paraId="190C85C0" w14:textId="29C3A02D" w:rsidR="00620421" w:rsidRDefault="00620421" w:rsidP="00620421">
      <w:r>
        <w:t>Nelle immagini</w:t>
      </w:r>
      <w:r>
        <w:t xml:space="preserve"> di riferimento ci sono le mappe più interessanti</w:t>
      </w:r>
      <w:r>
        <w:t xml:space="preserve">, </w:t>
      </w:r>
      <w:r>
        <w:t xml:space="preserve">utili per </w:t>
      </w:r>
      <w:r>
        <w:t>alcuni</w:t>
      </w:r>
      <w:r>
        <w:t xml:space="preserve"> upgrades meccanic</w:t>
      </w:r>
      <w:r>
        <w:t xml:space="preserve">i: </w:t>
      </w:r>
      <w:r>
        <w:t>riscalamento sensori per turbina maggiorata, disattivazione sonda lambda per scarico diretto, calibrazione per iniettori maggiorati e limitazioni di giri e velocità massima</w:t>
      </w:r>
      <w:r>
        <w:t>.</w:t>
      </w:r>
    </w:p>
    <w:p w14:paraId="67347D54" w14:textId="77777777" w:rsidR="00620421" w:rsidRDefault="00620421" w:rsidP="00620421"/>
    <w:p w14:paraId="052596FA" w14:textId="5ED0069A" w:rsidR="00620421" w:rsidRDefault="00620421" w:rsidP="00620421">
      <w:r>
        <w:rPr>
          <w:noProof/>
        </w:rPr>
        <w:lastRenderedPageBreak/>
        <w:drawing>
          <wp:inline distT="0" distB="0" distL="0" distR="0" wp14:anchorId="0CF7205D" wp14:editId="74042A19">
            <wp:extent cx="2857899" cy="1876687"/>
            <wp:effectExtent l="0" t="0" r="0" b="9525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899" cy="187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A3628" w14:textId="0047A94E" w:rsidR="00620421" w:rsidRDefault="00620421" w:rsidP="00620421">
      <w:r>
        <w:rPr>
          <w:noProof/>
        </w:rPr>
        <w:drawing>
          <wp:inline distT="0" distB="0" distL="0" distR="0" wp14:anchorId="5836C7C3" wp14:editId="14911BE3">
            <wp:extent cx="2924583" cy="676369"/>
            <wp:effectExtent l="0" t="0" r="9525" b="9525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583" cy="67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63502" w14:textId="77777777" w:rsidR="00620421" w:rsidRDefault="00620421" w:rsidP="00620421"/>
    <w:p w14:paraId="406B90B7" w14:textId="6550D5F6" w:rsidR="006A0C4B" w:rsidRDefault="00620421" w:rsidP="005D005F">
      <w:r>
        <w:t xml:space="preserve">Una nota per la </w:t>
      </w:r>
      <w:r>
        <w:t>ECU DENSO CJ SUBARU</w:t>
      </w:r>
      <w:r>
        <w:t xml:space="preserve">: </w:t>
      </w:r>
      <w:r>
        <w:t>è montata su berline e SUV come Subaru Liberty e Forester</w:t>
      </w:r>
      <w:r>
        <w:t xml:space="preserve"> alimentati a</w:t>
      </w:r>
      <w:r>
        <w:t xml:space="preserve"> motori a benzina</w:t>
      </w:r>
    </w:p>
    <w:p w14:paraId="27E218D0" w14:textId="5683F979" w:rsidR="005D005F" w:rsidRDefault="00620421" w:rsidP="005D005F">
      <w:r>
        <w:rPr>
          <w:noProof/>
        </w:rPr>
        <w:drawing>
          <wp:inline distT="0" distB="0" distL="0" distR="0" wp14:anchorId="20066BEE" wp14:editId="52D934F2">
            <wp:extent cx="3019846" cy="4448796"/>
            <wp:effectExtent l="0" t="0" r="0" b="9525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846" cy="444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0C732" w14:textId="32A6AA92" w:rsidR="005D005F" w:rsidRDefault="005D005F" w:rsidP="005D005F"/>
    <w:p w14:paraId="3EEA81F9" w14:textId="77777777" w:rsidR="005D005F" w:rsidRPr="005D005F" w:rsidRDefault="005D005F" w:rsidP="005D005F"/>
    <w:sectPr w:rsidR="005D005F" w:rsidRPr="005D00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DF"/>
    <w:rsid w:val="00056C31"/>
    <w:rsid w:val="001B58C3"/>
    <w:rsid w:val="001F6903"/>
    <w:rsid w:val="005677A1"/>
    <w:rsid w:val="005D005F"/>
    <w:rsid w:val="00620421"/>
    <w:rsid w:val="00637E8E"/>
    <w:rsid w:val="006475BD"/>
    <w:rsid w:val="006A0C4B"/>
    <w:rsid w:val="00884E64"/>
    <w:rsid w:val="00AE239F"/>
    <w:rsid w:val="00CE112A"/>
    <w:rsid w:val="00DF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86FA5"/>
  <w15:chartTrackingRefBased/>
  <w15:docId w15:val="{B9990EC6-379B-46EA-950F-0ECCEF4D0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Maddalena Varia - Alientech srl</dc:creator>
  <cp:keywords/>
  <dc:description/>
  <cp:lastModifiedBy>Maddalena Varia - Alientech srl</cp:lastModifiedBy>
  <cp:revision>4</cp:revision>
  <dcterms:created xsi:type="dcterms:W3CDTF">2021-06-28T08:33:00Z</dcterms:created>
  <dcterms:modified xsi:type="dcterms:W3CDTF">2021-06-30T07:25:00Z</dcterms:modified>
</cp:coreProperties>
</file>